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75"/>
        <w:gridCol w:w="709"/>
        <w:gridCol w:w="567"/>
      </w:tblGrid>
      <w:tr w:rsidR="00A371D5" w:rsidRPr="00EB4C82" w:rsidTr="00EB4C82">
        <w:trPr>
          <w:cantSplit/>
          <w:trHeight w:val="190"/>
        </w:trPr>
        <w:tc>
          <w:tcPr>
            <w:tcW w:w="1951" w:type="dxa"/>
            <w:gridSpan w:val="3"/>
            <w:vAlign w:val="center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 w:rsidRPr="00EB4C82">
              <w:rPr>
                <w:rFonts w:ascii="Arial" w:hAnsi="Arial" w:cs="Arial"/>
                <w:b/>
                <w:sz w:val="18"/>
                <w:szCs w:val="18"/>
              </w:rPr>
              <w:t>Auditoría N°</w:t>
            </w:r>
          </w:p>
        </w:tc>
      </w:tr>
      <w:tr w:rsidR="00A371D5" w:rsidRPr="00EB4C82" w:rsidTr="00EB4C82">
        <w:trPr>
          <w:cantSplit/>
          <w:trHeight w:val="150"/>
        </w:trPr>
        <w:tc>
          <w:tcPr>
            <w:tcW w:w="1951" w:type="dxa"/>
            <w:gridSpan w:val="3"/>
            <w:vAlign w:val="center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4C82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</w:tr>
      <w:tr w:rsidR="00A371D5" w:rsidRPr="00EB4C82" w:rsidTr="00EB4C82">
        <w:trPr>
          <w:cantSplit/>
          <w:trHeight w:val="224"/>
        </w:trPr>
        <w:tc>
          <w:tcPr>
            <w:tcW w:w="675" w:type="dxa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4C82">
              <w:rPr>
                <w:rFonts w:ascii="Arial" w:hAnsi="Arial" w:cs="Arial"/>
                <w:b/>
                <w:sz w:val="18"/>
                <w:szCs w:val="18"/>
              </w:rPr>
              <w:t>Día</w:t>
            </w:r>
          </w:p>
        </w:tc>
        <w:tc>
          <w:tcPr>
            <w:tcW w:w="709" w:type="dxa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4C82">
              <w:rPr>
                <w:rFonts w:ascii="Arial" w:hAnsi="Arial" w:cs="Arial"/>
                <w:b/>
                <w:sz w:val="18"/>
                <w:szCs w:val="18"/>
              </w:rPr>
              <w:t>Mes</w:t>
            </w:r>
          </w:p>
        </w:tc>
        <w:tc>
          <w:tcPr>
            <w:tcW w:w="567" w:type="dxa"/>
          </w:tcPr>
          <w:p w:rsidR="00A371D5" w:rsidRPr="00EB4C82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B4C82">
              <w:rPr>
                <w:rFonts w:ascii="Arial" w:hAnsi="Arial" w:cs="Arial"/>
                <w:b/>
                <w:sz w:val="18"/>
                <w:szCs w:val="18"/>
              </w:rPr>
              <w:t>Año</w:t>
            </w:r>
          </w:p>
        </w:tc>
      </w:tr>
      <w:tr w:rsidR="00A371D5" w:rsidRPr="00EB4C82" w:rsidTr="00EB4C82">
        <w:trPr>
          <w:cantSplit/>
          <w:trHeight w:val="64"/>
        </w:trPr>
        <w:tc>
          <w:tcPr>
            <w:tcW w:w="675" w:type="dxa"/>
            <w:vAlign w:val="center"/>
          </w:tcPr>
          <w:p w:rsidR="00A371D5" w:rsidRPr="00EB4C82" w:rsidRDefault="007033CE" w:rsidP="00EB4C82">
            <w:pPr>
              <w:widowControl w:val="0"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09" w:type="dxa"/>
            <w:vAlign w:val="center"/>
          </w:tcPr>
          <w:p w:rsidR="00A371D5" w:rsidRPr="00EB4C82" w:rsidRDefault="007033CE" w:rsidP="00EB4C82">
            <w:pPr>
              <w:widowControl w:val="0"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06</w:t>
            </w:r>
          </w:p>
        </w:tc>
        <w:tc>
          <w:tcPr>
            <w:tcW w:w="567" w:type="dxa"/>
            <w:vAlign w:val="center"/>
          </w:tcPr>
          <w:p w:rsidR="00A371D5" w:rsidRPr="00EB4C82" w:rsidRDefault="007033CE" w:rsidP="00EB4C82">
            <w:pPr>
              <w:widowControl w:val="0"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</w:tr>
    </w:tbl>
    <w:p w:rsidR="00A371D5" w:rsidRPr="00EB4C82" w:rsidRDefault="00A371D5" w:rsidP="00856414">
      <w:pPr>
        <w:widowControl w:val="0"/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371D5" w:rsidRPr="00EB4C82" w:rsidTr="00011BEC">
        <w:tc>
          <w:tcPr>
            <w:tcW w:w="9568" w:type="dxa"/>
            <w:shd w:val="pct25" w:color="auto" w:fill="FFFFFF"/>
          </w:tcPr>
          <w:p w:rsidR="00A371D5" w:rsidRPr="00EB4C82" w:rsidRDefault="00A371D5" w:rsidP="008C40F3">
            <w:pPr>
              <w:pStyle w:val="Ttulo2"/>
              <w:keepNext w:val="0"/>
              <w:widowControl w:val="0"/>
              <w:jc w:val="both"/>
              <w:rPr>
                <w:rFonts w:cs="Arial"/>
                <w:sz w:val="18"/>
                <w:szCs w:val="18"/>
              </w:rPr>
            </w:pPr>
            <w:r w:rsidRPr="00EB4C82">
              <w:rPr>
                <w:rFonts w:cs="Arial"/>
                <w:sz w:val="18"/>
                <w:szCs w:val="18"/>
              </w:rPr>
              <w:t>INFORMACION GENERAL DE LA AUDITORIA</w:t>
            </w:r>
          </w:p>
        </w:tc>
      </w:tr>
    </w:tbl>
    <w:p w:rsidR="00A371D5" w:rsidRPr="00EB4C82" w:rsidRDefault="00A371D5" w:rsidP="00856414">
      <w:pPr>
        <w:widowControl w:val="0"/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960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43"/>
        <w:gridCol w:w="6663"/>
      </w:tblGrid>
      <w:tr w:rsidR="00A371D5" w:rsidRPr="003510D0" w:rsidTr="00011BEC">
        <w:trPr>
          <w:trHeight w:val="222"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Representante de la Auditoria:</w:t>
            </w:r>
          </w:p>
        </w:tc>
        <w:tc>
          <w:tcPr>
            <w:tcW w:w="6663" w:type="dxa"/>
            <w:vAlign w:val="center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JEFE OFICINA DE CONTROL INTERNO</w:t>
            </w:r>
          </w:p>
        </w:tc>
      </w:tr>
      <w:tr w:rsidR="00A371D5" w:rsidRPr="003510D0" w:rsidTr="00011BEC">
        <w:trPr>
          <w:cantSplit/>
          <w:trHeight w:val="271"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Auditor Líder:</w:t>
            </w:r>
          </w:p>
        </w:tc>
        <w:tc>
          <w:tcPr>
            <w:tcW w:w="666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JEFE OFICINA DE CONTROL INTERNO</w:t>
            </w:r>
          </w:p>
        </w:tc>
      </w:tr>
      <w:tr w:rsidR="00A371D5" w:rsidRPr="003510D0" w:rsidTr="00011BEC">
        <w:trPr>
          <w:cantSplit/>
          <w:trHeight w:val="439"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Equipo Auditor:</w:t>
            </w:r>
          </w:p>
        </w:tc>
        <w:tc>
          <w:tcPr>
            <w:tcW w:w="6663" w:type="dxa"/>
          </w:tcPr>
          <w:p w:rsidR="00B2780C" w:rsidRPr="003510D0" w:rsidRDefault="00B2780C" w:rsidP="00EB4C82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0D0">
              <w:rPr>
                <w:rFonts w:ascii="Arial" w:hAnsi="Arial" w:cs="Arial"/>
                <w:sz w:val="20"/>
                <w:szCs w:val="20"/>
              </w:rPr>
              <w:t>VICTOR RAUL RODRIGUEZ RENDON</w:t>
            </w:r>
          </w:p>
          <w:p w:rsidR="00C715D1" w:rsidRPr="003510D0" w:rsidRDefault="00C715D1" w:rsidP="00EB4C82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0D0">
              <w:rPr>
                <w:rFonts w:ascii="Arial" w:hAnsi="Arial" w:cs="Arial"/>
                <w:sz w:val="20"/>
                <w:szCs w:val="20"/>
              </w:rPr>
              <w:t>MONICA JAQUELINE DURANGO CASTRO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Objetivo General</w:t>
            </w:r>
          </w:p>
        </w:tc>
        <w:tc>
          <w:tcPr>
            <w:tcW w:w="6663" w:type="dxa"/>
          </w:tcPr>
          <w:p w:rsidR="00A371D5" w:rsidRPr="003510D0" w:rsidRDefault="003510D0" w:rsidP="003510D0">
            <w:pPr>
              <w:widowControl w:val="0"/>
              <w:spacing w:after="0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>Evaluar</w:t>
            </w:r>
            <w:r w:rsidRPr="003510D0">
              <w:rPr>
                <w:rFonts w:ascii="Arial" w:hAnsi="Arial" w:cs="Arial"/>
                <w:sz w:val="20"/>
                <w:szCs w:val="20"/>
              </w:rPr>
              <w:t xml:space="preserve"> la metodología y los parámetros bajo los cuales se desarrolla la información financiera, a través de la integración de las áreas de Presupuesto, Contabilidad y T</w:t>
            </w:r>
            <w:r>
              <w:rPr>
                <w:rFonts w:ascii="Arial" w:hAnsi="Arial" w:cs="Arial"/>
                <w:sz w:val="20"/>
                <w:szCs w:val="20"/>
              </w:rPr>
              <w:t>esorería.</w:t>
            </w:r>
            <w:r w:rsidR="00A371D5" w:rsidRPr="003510D0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Objetivos Específicos</w:t>
            </w:r>
          </w:p>
        </w:tc>
        <w:tc>
          <w:tcPr>
            <w:tcW w:w="6663" w:type="dxa"/>
          </w:tcPr>
          <w:p w:rsidR="003510D0" w:rsidRDefault="003510D0" w:rsidP="003510D0">
            <w:pPr>
              <w:pStyle w:val="Sinespaciado"/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0D0">
              <w:rPr>
                <w:rFonts w:ascii="Arial" w:hAnsi="Arial" w:cs="Arial"/>
                <w:sz w:val="20"/>
                <w:szCs w:val="20"/>
              </w:rPr>
              <w:t xml:space="preserve">Identificar </w:t>
            </w:r>
            <w:r w:rsidR="009A5DB6">
              <w:rPr>
                <w:rFonts w:ascii="Arial" w:hAnsi="Arial" w:cs="Arial"/>
                <w:sz w:val="20"/>
                <w:szCs w:val="20"/>
              </w:rPr>
              <w:t>procedimientos, elementos, componentes y</w:t>
            </w:r>
            <w:r w:rsidRPr="003510D0">
              <w:rPr>
                <w:rFonts w:ascii="Arial" w:hAnsi="Arial" w:cs="Arial"/>
                <w:sz w:val="20"/>
                <w:szCs w:val="20"/>
              </w:rPr>
              <w:t xml:space="preserve"> subsistemas</w:t>
            </w:r>
            <w:r w:rsidR="009A5DB6">
              <w:rPr>
                <w:rFonts w:ascii="Arial" w:hAnsi="Arial" w:cs="Arial"/>
                <w:sz w:val="20"/>
                <w:szCs w:val="20"/>
              </w:rPr>
              <w:t xml:space="preserve"> del área de financiera</w:t>
            </w:r>
            <w:r w:rsidRPr="003510D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75119" w:rsidRPr="003510D0" w:rsidRDefault="00D75119" w:rsidP="003510D0">
            <w:pPr>
              <w:pStyle w:val="Sinespaciado"/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Analizar aleatoriamente clasificación </w:t>
            </w:r>
            <w:r w:rsidR="00240294">
              <w:rPr>
                <w:rFonts w:ascii="Arial" w:hAnsi="Arial" w:cs="Arial"/>
                <w:sz w:val="20"/>
                <w:szCs w:val="20"/>
              </w:rPr>
              <w:t>y digitación de algunos registros contables.</w:t>
            </w:r>
          </w:p>
          <w:p w:rsidR="00A371D5" w:rsidRPr="003510D0" w:rsidRDefault="003510D0" w:rsidP="003510D0">
            <w:pPr>
              <w:pStyle w:val="Prrafodelista"/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0D0">
              <w:rPr>
                <w:rFonts w:ascii="Arial" w:hAnsi="Arial" w:cs="Arial"/>
                <w:sz w:val="20"/>
                <w:szCs w:val="20"/>
              </w:rPr>
              <w:t>Informar las conclusiones de la auditoria.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Alcance:</w:t>
            </w:r>
          </w:p>
        </w:tc>
        <w:tc>
          <w:tcPr>
            <w:tcW w:w="6663" w:type="dxa"/>
          </w:tcPr>
          <w:p w:rsidR="00A371D5" w:rsidRPr="003510D0" w:rsidRDefault="00A371D5" w:rsidP="00EC3E04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510D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2481" w:rsidRPr="003510D0">
              <w:rPr>
                <w:rFonts w:ascii="Arial" w:hAnsi="Arial" w:cs="Arial"/>
                <w:sz w:val="20"/>
                <w:szCs w:val="20"/>
              </w:rPr>
              <w:t xml:space="preserve">De enero a </w:t>
            </w:r>
            <w:r w:rsidR="00240294">
              <w:rPr>
                <w:rFonts w:ascii="Arial" w:hAnsi="Arial" w:cs="Arial"/>
                <w:sz w:val="20"/>
                <w:szCs w:val="20"/>
              </w:rPr>
              <w:t>Diciembre</w:t>
            </w:r>
            <w:r w:rsidR="00D32481" w:rsidRPr="003510D0">
              <w:rPr>
                <w:rFonts w:ascii="Arial" w:hAnsi="Arial" w:cs="Arial"/>
                <w:sz w:val="20"/>
                <w:szCs w:val="20"/>
              </w:rPr>
              <w:t xml:space="preserve"> año 2012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Fecha de apertura:</w:t>
            </w:r>
          </w:p>
        </w:tc>
        <w:tc>
          <w:tcPr>
            <w:tcW w:w="6663" w:type="dxa"/>
          </w:tcPr>
          <w:p w:rsidR="00A371D5" w:rsidRPr="003510D0" w:rsidRDefault="00240294" w:rsidP="00EC3E04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mayo de 2013</w:t>
            </w:r>
          </w:p>
        </w:tc>
      </w:tr>
      <w:tr w:rsidR="00A371D5" w:rsidRPr="003510D0" w:rsidTr="00011BEC">
        <w:trPr>
          <w:cantSplit/>
        </w:trPr>
        <w:tc>
          <w:tcPr>
            <w:tcW w:w="2943" w:type="dxa"/>
          </w:tcPr>
          <w:p w:rsidR="00A371D5" w:rsidRPr="003510D0" w:rsidRDefault="00A371D5" w:rsidP="00EB4C82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Fecha de cierre:</w:t>
            </w:r>
          </w:p>
        </w:tc>
        <w:tc>
          <w:tcPr>
            <w:tcW w:w="6663" w:type="dxa"/>
          </w:tcPr>
          <w:p w:rsidR="00A371D5" w:rsidRPr="003510D0" w:rsidRDefault="00240294" w:rsidP="00EC3E04">
            <w:pPr>
              <w:widowControl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 junio de 2013</w:t>
            </w:r>
          </w:p>
        </w:tc>
      </w:tr>
    </w:tbl>
    <w:p w:rsidR="00A371D5" w:rsidRPr="003510D0" w:rsidRDefault="00A371D5" w:rsidP="00856414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371D5" w:rsidRPr="003510D0" w:rsidTr="00011BEC">
        <w:tc>
          <w:tcPr>
            <w:tcW w:w="9568" w:type="dxa"/>
            <w:shd w:val="pct25" w:color="auto" w:fill="FFFFFF"/>
          </w:tcPr>
          <w:p w:rsidR="00A371D5" w:rsidRPr="003510D0" w:rsidRDefault="00A371D5" w:rsidP="008C40F3">
            <w:pPr>
              <w:pStyle w:val="Ttulo2"/>
              <w:keepNext w:val="0"/>
              <w:widowControl w:val="0"/>
              <w:jc w:val="both"/>
              <w:rPr>
                <w:rFonts w:cs="Arial"/>
                <w:szCs w:val="20"/>
              </w:rPr>
            </w:pPr>
            <w:r w:rsidRPr="003510D0">
              <w:rPr>
                <w:rFonts w:cs="Arial"/>
                <w:szCs w:val="20"/>
              </w:rPr>
              <w:t>ASPECTOS GENERALES</w:t>
            </w:r>
          </w:p>
        </w:tc>
      </w:tr>
    </w:tbl>
    <w:p w:rsidR="00A371D5" w:rsidRPr="003510D0" w:rsidRDefault="00A371D5" w:rsidP="00856414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640"/>
      </w:tblGrid>
      <w:tr w:rsidR="00A371D5" w:rsidRPr="003510D0" w:rsidTr="00011BEC">
        <w:trPr>
          <w:cantSplit/>
        </w:trPr>
        <w:tc>
          <w:tcPr>
            <w:tcW w:w="9640" w:type="dxa"/>
          </w:tcPr>
          <w:p w:rsidR="00A371D5" w:rsidRPr="003510D0" w:rsidRDefault="00A371D5" w:rsidP="00856414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1. Introducción</w:t>
            </w:r>
          </w:p>
        </w:tc>
      </w:tr>
      <w:tr w:rsidR="00A371D5" w:rsidRPr="003510D0" w:rsidTr="00011BEC">
        <w:trPr>
          <w:cantSplit/>
          <w:trHeight w:val="517"/>
        </w:trPr>
        <w:tc>
          <w:tcPr>
            <w:tcW w:w="9640" w:type="dxa"/>
            <w:vAlign w:val="center"/>
          </w:tcPr>
          <w:p w:rsidR="00A371D5" w:rsidRPr="003510D0" w:rsidRDefault="00A371D5" w:rsidP="00F37AE2">
            <w:pPr>
              <w:pStyle w:val="Sinespaciado"/>
              <w:widowControl w:val="0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MX"/>
              </w:rPr>
            </w:pPr>
            <w:r w:rsidRPr="003510D0">
              <w:rPr>
                <w:rFonts w:ascii="Arial" w:hAnsi="Arial" w:cs="Arial"/>
                <w:sz w:val="20"/>
                <w:szCs w:val="20"/>
                <w:lang w:val="es-MX"/>
              </w:rPr>
              <w:t xml:space="preserve">En procura de dar cumplimiento a la ley y a las normas referidas a los fines de las oficinas de control interno y en especial del estatuto anticorrupción (ley 1437 de 2011), se pretende desde esta dependencia dirigir los esfuerzos hacia el cumplimiento de estas directrices legales.  Para ello de manera específica y referido al </w:t>
            </w:r>
            <w:r w:rsidR="009A5DB6">
              <w:rPr>
                <w:rFonts w:ascii="Arial" w:hAnsi="Arial" w:cs="Arial"/>
                <w:sz w:val="20"/>
                <w:szCs w:val="20"/>
                <w:lang w:val="es-MX"/>
              </w:rPr>
              <w:t>departamento financiero</w:t>
            </w:r>
            <w:r w:rsidRPr="003510D0">
              <w:rPr>
                <w:rFonts w:ascii="Arial" w:hAnsi="Arial" w:cs="Arial"/>
                <w:sz w:val="20"/>
                <w:szCs w:val="20"/>
                <w:lang w:val="es-MX"/>
              </w:rPr>
              <w:t xml:space="preserve"> se quiere observar e identificar los elementos, componentes, subsistemas de la  planeación y ejecución en aras de evaluar los avances del proceso.</w:t>
            </w:r>
          </w:p>
        </w:tc>
      </w:tr>
      <w:tr w:rsidR="00A371D5" w:rsidRPr="003510D0" w:rsidTr="00011BEC">
        <w:trPr>
          <w:cantSplit/>
          <w:trHeight w:val="208"/>
        </w:trPr>
        <w:tc>
          <w:tcPr>
            <w:tcW w:w="9640" w:type="dxa"/>
            <w:vAlign w:val="center"/>
          </w:tcPr>
          <w:p w:rsidR="00A371D5" w:rsidRPr="003510D0" w:rsidRDefault="00A371D5" w:rsidP="00856414">
            <w:pPr>
              <w:widowControl w:val="0"/>
              <w:spacing w:after="0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MX"/>
              </w:rPr>
            </w:pPr>
            <w:r w:rsidRPr="003510D0">
              <w:rPr>
                <w:rFonts w:ascii="Arial" w:eastAsia="Calibri" w:hAnsi="Arial" w:cs="Arial"/>
                <w:b/>
                <w:sz w:val="20"/>
                <w:szCs w:val="20"/>
                <w:lang w:val="es-MX"/>
              </w:rPr>
              <w:t>2. La entidad</w:t>
            </w:r>
          </w:p>
          <w:p w:rsidR="00A371D5" w:rsidRPr="003510D0" w:rsidRDefault="00A371D5" w:rsidP="00856414">
            <w:pPr>
              <w:pStyle w:val="s4-wptoptable1"/>
              <w:widowControl w:val="0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</w:pPr>
            <w:r w:rsidRPr="003510D0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>El Área Metropolitana del Valle de Aburra es una entidad administrativa de derecho público que asocia a 9 de los 10 municipios que conforman el Valle de Aburra. En la actualidad está integrada por los municipios de Medellín (como ciudad núcleo), Barbosa, Girardota, Copacabana, Bello, Itagüí, La Estrella, Sabaneta y Caldas.</w:t>
            </w:r>
          </w:p>
          <w:p w:rsidR="00A371D5" w:rsidRPr="003510D0" w:rsidRDefault="00A371D5" w:rsidP="00856414">
            <w:pPr>
              <w:pStyle w:val="s4-wptoptable1"/>
              <w:widowControl w:val="0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</w:pPr>
            <w:r w:rsidRPr="003510D0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> </w:t>
            </w:r>
          </w:p>
          <w:p w:rsidR="0098649A" w:rsidRPr="003510D0" w:rsidRDefault="00A371D5" w:rsidP="00240294">
            <w:pPr>
              <w:pStyle w:val="s4-wptoptable1"/>
              <w:widowControl w:val="0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</w:pPr>
            <w:r w:rsidRPr="003510D0">
              <w:rPr>
                <w:rFonts w:ascii="Arial" w:eastAsia="Calibri" w:hAnsi="Arial" w:cs="Arial"/>
                <w:sz w:val="20"/>
                <w:szCs w:val="20"/>
                <w:lang w:val="es-MX" w:eastAsia="en-US"/>
              </w:rPr>
              <w:t xml:space="preserve">El Área Metropolitana del Valle de Aburra fue creada mediante Ordenanza Departamental Nº 34 de noviembre 27 de 1980, para la promoción, planificación y coordinación del desarrollo conjunto y la prestación de servicios de los municipios que la conformaron. </w:t>
            </w:r>
          </w:p>
        </w:tc>
      </w:tr>
    </w:tbl>
    <w:p w:rsidR="00A371D5" w:rsidRPr="003510D0" w:rsidRDefault="00A371D5" w:rsidP="00A371D5">
      <w:pPr>
        <w:widowControl w:val="0"/>
        <w:jc w:val="both"/>
        <w:rPr>
          <w:rFonts w:ascii="Arial" w:hAnsi="Arial" w:cs="Arial"/>
          <w:sz w:val="20"/>
          <w:szCs w:val="20"/>
        </w:rPr>
      </w:pPr>
    </w:p>
    <w:p w:rsidR="0098649A" w:rsidRPr="003510D0" w:rsidRDefault="0098649A" w:rsidP="00A371D5">
      <w:pPr>
        <w:widowControl w:val="0"/>
        <w:jc w:val="both"/>
        <w:rPr>
          <w:rFonts w:ascii="Arial" w:hAnsi="Arial" w:cs="Arial"/>
          <w:sz w:val="20"/>
          <w:szCs w:val="20"/>
        </w:rPr>
      </w:pPr>
    </w:p>
    <w:p w:rsidR="00117ED6" w:rsidRPr="003510D0" w:rsidRDefault="00117ED6" w:rsidP="00A371D5">
      <w:pPr>
        <w:widowControl w:val="0"/>
        <w:jc w:val="both"/>
        <w:rPr>
          <w:rFonts w:ascii="Arial" w:hAnsi="Arial" w:cs="Arial"/>
          <w:sz w:val="20"/>
          <w:szCs w:val="20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A371D5" w:rsidRPr="003510D0" w:rsidTr="00011BEC">
        <w:tc>
          <w:tcPr>
            <w:tcW w:w="9498" w:type="dxa"/>
            <w:shd w:val="pct25" w:color="auto" w:fill="FFFFFF"/>
          </w:tcPr>
          <w:p w:rsidR="00A371D5" w:rsidRPr="003510D0" w:rsidRDefault="00A371D5" w:rsidP="008C40F3">
            <w:pPr>
              <w:pStyle w:val="Ttulo2"/>
              <w:keepNext w:val="0"/>
              <w:widowControl w:val="0"/>
              <w:jc w:val="both"/>
              <w:rPr>
                <w:rFonts w:cs="Arial"/>
                <w:szCs w:val="20"/>
              </w:rPr>
            </w:pPr>
            <w:r w:rsidRPr="003510D0">
              <w:rPr>
                <w:rFonts w:cs="Arial"/>
                <w:szCs w:val="20"/>
              </w:rPr>
              <w:lastRenderedPageBreak/>
              <w:t>ASPECTOS PRELIMINARES</w:t>
            </w:r>
          </w:p>
        </w:tc>
      </w:tr>
    </w:tbl>
    <w:p w:rsidR="00A371D5" w:rsidRPr="003510D0" w:rsidRDefault="00A371D5" w:rsidP="00856414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498"/>
      </w:tblGrid>
      <w:tr w:rsidR="00A371D5" w:rsidRPr="003510D0" w:rsidTr="00011BEC">
        <w:trPr>
          <w:cantSplit/>
        </w:trPr>
        <w:tc>
          <w:tcPr>
            <w:tcW w:w="9498" w:type="dxa"/>
          </w:tcPr>
          <w:p w:rsidR="00A371D5" w:rsidRPr="003510D0" w:rsidRDefault="00A371D5" w:rsidP="00856414">
            <w:pPr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510D0">
              <w:rPr>
                <w:rFonts w:ascii="Arial" w:hAnsi="Arial" w:cs="Arial"/>
                <w:b/>
                <w:sz w:val="20"/>
                <w:szCs w:val="20"/>
              </w:rPr>
              <w:t>1. Anotaciones iniciales</w:t>
            </w:r>
          </w:p>
        </w:tc>
      </w:tr>
      <w:tr w:rsidR="00A371D5" w:rsidRPr="003510D0" w:rsidTr="00011BEC">
        <w:trPr>
          <w:cantSplit/>
          <w:trHeight w:val="517"/>
        </w:trPr>
        <w:tc>
          <w:tcPr>
            <w:tcW w:w="9498" w:type="dxa"/>
            <w:vAlign w:val="center"/>
          </w:tcPr>
          <w:p w:rsidR="0098649A" w:rsidRPr="003510D0" w:rsidRDefault="00D32481" w:rsidP="00240294">
            <w:pPr>
              <w:widowControl w:val="0"/>
              <w:spacing w:after="0"/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 w:rsidRPr="003510D0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El equipo </w:t>
            </w:r>
            <w:r w:rsidR="00787A1C" w:rsidRPr="003510D0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auditor </w:t>
            </w:r>
            <w:r w:rsidR="00240294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se encargó de recopilar la información financiera (balances, ajustes, cierres, declaraciones entre otros)</w:t>
            </w:r>
            <w:r w:rsidR="005178A0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, analizar aleatoriamente cuentas y documentos soportes de los asientos.</w:t>
            </w:r>
            <w:r w:rsidR="00240294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  <w:tr w:rsidR="00A371D5" w:rsidRPr="003510D0" w:rsidTr="00011BEC">
        <w:trPr>
          <w:cantSplit/>
          <w:trHeight w:val="208"/>
        </w:trPr>
        <w:tc>
          <w:tcPr>
            <w:tcW w:w="9498" w:type="dxa"/>
            <w:vAlign w:val="center"/>
          </w:tcPr>
          <w:p w:rsidR="00EB4C82" w:rsidRPr="003510D0" w:rsidRDefault="00A371D5" w:rsidP="00856414">
            <w:pPr>
              <w:widowControl w:val="0"/>
              <w:spacing w:after="0"/>
              <w:jc w:val="both"/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  <w:lang w:val="es-ES"/>
              </w:rPr>
            </w:pPr>
            <w:r w:rsidRPr="003510D0">
              <w:rPr>
                <w:rFonts w:ascii="Arial" w:hAnsi="Arial" w:cs="Arial"/>
                <w:b/>
                <w:snapToGrid w:val="0"/>
                <w:color w:val="000000"/>
                <w:sz w:val="20"/>
                <w:szCs w:val="20"/>
                <w:lang w:val="es-ES"/>
              </w:rPr>
              <w:t>2. Aspectos relevantes</w:t>
            </w:r>
          </w:p>
          <w:p w:rsidR="006473F6" w:rsidRPr="003510D0" w:rsidRDefault="005178A0" w:rsidP="006473F6">
            <w:pPr>
              <w:pStyle w:val="Prrafodelista"/>
              <w:widowControl w:val="0"/>
              <w:numPr>
                <w:ilvl w:val="0"/>
                <w:numId w:val="18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Se presentó en las fechas oportunas las declaraciones de IVA, Retención y Declaración de Renta.</w:t>
            </w:r>
          </w:p>
          <w:p w:rsidR="005178A0" w:rsidRPr="003510D0" w:rsidRDefault="005178A0" w:rsidP="005178A0">
            <w:pPr>
              <w:pStyle w:val="Prrafodelista"/>
              <w:widowControl w:val="0"/>
              <w:numPr>
                <w:ilvl w:val="0"/>
                <w:numId w:val="18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Toda la información financiera está disponible al público en la página de la entidad.</w:t>
            </w:r>
          </w:p>
        </w:tc>
      </w:tr>
    </w:tbl>
    <w:p w:rsidR="00A371D5" w:rsidRPr="003510D0" w:rsidRDefault="00A371D5" w:rsidP="0085641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856414" w:rsidRPr="003510D0" w:rsidRDefault="00856414" w:rsidP="00856414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1D5201" w:rsidRPr="003510D0" w:rsidTr="001D5201">
        <w:tc>
          <w:tcPr>
            <w:tcW w:w="9498" w:type="dxa"/>
            <w:shd w:val="pct25" w:color="auto" w:fill="FFFFFF"/>
          </w:tcPr>
          <w:p w:rsidR="0098649A" w:rsidRPr="003510D0" w:rsidRDefault="005178A0" w:rsidP="0098649A">
            <w:pPr>
              <w:pStyle w:val="Ttulo2"/>
              <w:keepNext w:val="0"/>
              <w:widowControl w:val="0"/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ANOTACIONES</w:t>
            </w:r>
          </w:p>
        </w:tc>
      </w:tr>
      <w:tr w:rsidR="009253E0" w:rsidRPr="003510D0" w:rsidTr="001D5201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blHeader/>
        </w:trPr>
        <w:tc>
          <w:tcPr>
            <w:tcW w:w="9498" w:type="dxa"/>
          </w:tcPr>
          <w:p w:rsidR="00023A43" w:rsidRDefault="00F61040" w:rsidP="00023A43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La declaración de IVA en el periodo seis fue corregido en abril para ajustar los ingresos a la declaración de renta.</w:t>
            </w:r>
          </w:p>
          <w:p w:rsidR="00F61040" w:rsidRDefault="00F61040" w:rsidP="00F6104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Se revisaron las cuentas de banco, con sus respectivas conciliaciones sin presentar novedad.</w:t>
            </w:r>
          </w:p>
          <w:p w:rsidR="009253E0" w:rsidRDefault="00F61040" w:rsidP="00F6104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Las cuentas 11-12-14 concilian con la declaración de renta y cierre mes trece</w:t>
            </w:r>
            <w:r w:rsidR="0023271D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se encuentran cuadradas sin ajuste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.</w:t>
            </w:r>
          </w:p>
          <w:p w:rsidR="00F61040" w:rsidRDefault="00985496" w:rsidP="00F6104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Las cuentas 16-17-</w:t>
            </w:r>
            <w:r w:rsidR="00F61040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19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- 2 y 3 </w:t>
            </w:r>
            <w:r w:rsidR="00F61040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presenta</w:t>
            </w:r>
            <w:r w:rsidR="0023271D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ron</w:t>
            </w:r>
            <w:r w:rsidR="00F61040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una</w:t>
            </w:r>
            <w:r w:rsidR="0023271D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diferencia</w:t>
            </w:r>
            <w:r w:rsidR="0023271D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con la declaración, que es cuadrada en ajustes fiscales.  </w:t>
            </w:r>
            <w:r w:rsidR="00F61040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(</w:t>
            </w:r>
            <w:r w:rsidR="00B312F6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Anexo 1</w:t>
            </w:r>
            <w:r w:rsidR="00F61040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)</w:t>
            </w:r>
          </w:p>
          <w:p w:rsidR="00077836" w:rsidRDefault="00077836" w:rsidP="00F6104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El patrimonio fue ajustado en el mes trece y se incrementó según la utilidad del ejercicio.</w:t>
            </w:r>
          </w:p>
          <w:p w:rsidR="007A482E" w:rsidRDefault="00F61040" w:rsidP="00F6104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Se hicieron los r</w:t>
            </w:r>
            <w:r w:rsidR="0023271D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espectivos pagos y aportes a</w:t>
            </w:r>
            <w:r w:rsidR="007A482E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industria y comercio del área metropolitana.</w:t>
            </w:r>
          </w:p>
          <w:p w:rsidR="007A482E" w:rsidRDefault="007A482E" w:rsidP="00F6104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La entidad tiene vigente la póliza contra todo</w:t>
            </w:r>
            <w:r w:rsidR="00B312F6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riesgo y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fue expedida en la fecha estipulada antes de iniciar año gravable.</w:t>
            </w:r>
          </w:p>
          <w:p w:rsidR="00507A98" w:rsidRDefault="00507A98" w:rsidP="00F6104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Los impuestos de los vehículos fueron causados y pagados oportunamente.</w:t>
            </w:r>
          </w:p>
          <w:p w:rsidR="00F61040" w:rsidRDefault="002C4B3F" w:rsidP="007A482E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Se concilió</w:t>
            </w:r>
            <w:r w:rsidR="007A482E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la cartera con contabilidad y todos los cobros vencidos están en proceso de recaudo.</w:t>
            </w:r>
          </w:p>
          <w:p w:rsidR="00B312F6" w:rsidRPr="007F5CC2" w:rsidRDefault="007A482E" w:rsidP="007F5CC2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Se tien</w:t>
            </w:r>
            <w:r w:rsidR="00077836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e un depósito a término con el I</w:t>
            </w:r>
            <w:r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dea que alcan</w:t>
            </w:r>
            <w:r w:rsidR="00077836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za a cubrir la deuda pública con la misma y un porcentaje de las otras.</w:t>
            </w:r>
            <w:r w:rsidR="007F5CC2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 xml:space="preserve"> (Anexo 2</w:t>
            </w:r>
            <w:r w:rsidR="00B312F6">
              <w:rPr>
                <w:rFonts w:ascii="Arial" w:hAnsi="Arial" w:cs="Arial"/>
                <w:snapToGrid w:val="0"/>
                <w:color w:val="000000"/>
                <w:sz w:val="20"/>
                <w:szCs w:val="20"/>
                <w:lang w:val="es-ES"/>
              </w:rPr>
              <w:t>).</w:t>
            </w:r>
          </w:p>
        </w:tc>
      </w:tr>
    </w:tbl>
    <w:p w:rsidR="00856414" w:rsidRDefault="00856414" w:rsidP="001B1F08">
      <w:pPr>
        <w:pStyle w:val="Sinespaciado"/>
        <w:tabs>
          <w:tab w:val="left" w:pos="2895"/>
        </w:tabs>
        <w:jc w:val="center"/>
        <w:rPr>
          <w:rFonts w:ascii="Arial" w:hAnsi="Arial" w:cs="Arial"/>
          <w:snapToGrid w:val="0"/>
          <w:color w:val="000000"/>
          <w:sz w:val="18"/>
          <w:szCs w:val="18"/>
          <w:lang w:val="es-ES"/>
        </w:rPr>
      </w:pPr>
    </w:p>
    <w:p w:rsidR="00716673" w:rsidRDefault="00716673" w:rsidP="004C54A6">
      <w:pPr>
        <w:pStyle w:val="Sinespaciado"/>
        <w:jc w:val="center"/>
        <w:rPr>
          <w:rFonts w:ascii="Arial" w:hAnsi="Arial" w:cs="Arial"/>
          <w:b/>
          <w:sz w:val="20"/>
          <w:szCs w:val="24"/>
          <w:lang w:val="es-E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856414" w:rsidRPr="00FA60FA" w:rsidTr="005178A0">
        <w:tc>
          <w:tcPr>
            <w:tcW w:w="9606" w:type="dxa"/>
            <w:shd w:val="clear" w:color="auto" w:fill="BFBFBF"/>
          </w:tcPr>
          <w:p w:rsidR="00856414" w:rsidRPr="00FA60FA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b/>
                <w:sz w:val="20"/>
                <w:szCs w:val="20"/>
              </w:rPr>
            </w:pPr>
            <w:r w:rsidRPr="00FA60FA">
              <w:rPr>
                <w:rFonts w:ascii="Arial" w:eastAsia="Calibri" w:hAnsi="Arial" w:cs="Times New Roman"/>
                <w:b/>
                <w:sz w:val="20"/>
                <w:szCs w:val="20"/>
              </w:rPr>
              <w:t>AUTORIZACIÓN PARA COMUNICAR ESTE INFORME:</w:t>
            </w:r>
          </w:p>
        </w:tc>
      </w:tr>
    </w:tbl>
    <w:p w:rsidR="00B509F5" w:rsidRDefault="00856414" w:rsidP="00856414">
      <w:pPr>
        <w:widowControl w:val="0"/>
        <w:jc w:val="both"/>
        <w:rPr>
          <w:rFonts w:ascii="Arial" w:eastAsia="Calibri" w:hAnsi="Arial" w:cs="Times New Roman"/>
          <w:sz w:val="18"/>
          <w:szCs w:val="20"/>
        </w:rPr>
      </w:pPr>
      <w:r w:rsidRPr="00A42E5E">
        <w:rPr>
          <w:rFonts w:ascii="Arial" w:eastAsia="Calibri" w:hAnsi="Arial" w:cs="Times New Roman"/>
          <w:sz w:val="18"/>
          <w:szCs w:val="20"/>
        </w:rPr>
        <w:t xml:space="preserve">Este informe se comunicará </w:t>
      </w:r>
      <w:r w:rsidR="002C4B3F">
        <w:rPr>
          <w:rFonts w:ascii="Arial" w:eastAsia="Calibri" w:hAnsi="Arial" w:cs="Times New Roman"/>
          <w:sz w:val="18"/>
          <w:szCs w:val="20"/>
        </w:rPr>
        <w:t xml:space="preserve">y colgara en la página web de la entidad, </w:t>
      </w:r>
      <w:r w:rsidRPr="00A42E5E">
        <w:rPr>
          <w:rFonts w:ascii="Arial" w:eastAsia="Calibri" w:hAnsi="Arial" w:cs="Times New Roman"/>
          <w:sz w:val="18"/>
          <w:szCs w:val="20"/>
        </w:rPr>
        <w:t>después de la aud</w:t>
      </w:r>
      <w:r w:rsidR="00D80829">
        <w:rPr>
          <w:rFonts w:ascii="Arial" w:eastAsia="Calibri" w:hAnsi="Arial" w:cs="Times New Roman"/>
          <w:sz w:val="18"/>
          <w:szCs w:val="20"/>
        </w:rPr>
        <w:t>itoría posterior revisión por</w:t>
      </w:r>
      <w:r w:rsidRPr="00A42E5E">
        <w:rPr>
          <w:rFonts w:ascii="Arial" w:eastAsia="Calibri" w:hAnsi="Arial" w:cs="Times New Roman"/>
          <w:sz w:val="18"/>
          <w:szCs w:val="20"/>
        </w:rPr>
        <w:t xml:space="preserve"> parte de los auditores, y aplicará únicame</w:t>
      </w:r>
      <w:r w:rsidR="00685066">
        <w:rPr>
          <w:rFonts w:ascii="Arial" w:eastAsia="Calibri" w:hAnsi="Arial" w:cs="Times New Roman"/>
          <w:sz w:val="18"/>
          <w:szCs w:val="20"/>
        </w:rPr>
        <w:t>nte a los procesos involucrados.</w:t>
      </w:r>
    </w:p>
    <w:tbl>
      <w:tblPr>
        <w:tblW w:w="960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2"/>
        <w:gridCol w:w="3402"/>
        <w:gridCol w:w="3402"/>
      </w:tblGrid>
      <w:tr w:rsidR="00856414" w:rsidRPr="00A42E5E" w:rsidTr="005178A0">
        <w:trPr>
          <w:tblHeader/>
        </w:trPr>
        <w:tc>
          <w:tcPr>
            <w:tcW w:w="2802" w:type="dxa"/>
            <w:shd w:val="pct25" w:color="auto" w:fill="FFFFFF"/>
          </w:tcPr>
          <w:p w:rsidR="00856414" w:rsidRPr="00A42E5E" w:rsidRDefault="00856414" w:rsidP="008C40F3">
            <w:pPr>
              <w:pStyle w:val="Ttulo2"/>
              <w:keepNext w:val="0"/>
              <w:widowControl w:val="0"/>
              <w:jc w:val="both"/>
              <w:rPr>
                <w:sz w:val="18"/>
                <w:szCs w:val="20"/>
              </w:rPr>
            </w:pPr>
            <w:r w:rsidRPr="00A42E5E">
              <w:rPr>
                <w:sz w:val="18"/>
                <w:szCs w:val="20"/>
              </w:rPr>
              <w:t>Nombre completo</w:t>
            </w:r>
          </w:p>
        </w:tc>
        <w:tc>
          <w:tcPr>
            <w:tcW w:w="3402" w:type="dxa"/>
            <w:shd w:val="pct25" w:color="auto" w:fill="FFFFFF"/>
          </w:tcPr>
          <w:p w:rsidR="00856414" w:rsidRPr="00A42E5E" w:rsidRDefault="00856414" w:rsidP="008C40F3">
            <w:pPr>
              <w:pStyle w:val="Ttulo2"/>
              <w:keepNext w:val="0"/>
              <w:widowControl w:val="0"/>
              <w:jc w:val="both"/>
              <w:rPr>
                <w:sz w:val="18"/>
                <w:szCs w:val="20"/>
              </w:rPr>
            </w:pPr>
            <w:r w:rsidRPr="00A42E5E">
              <w:rPr>
                <w:sz w:val="18"/>
                <w:szCs w:val="20"/>
              </w:rPr>
              <w:t>Responsabilidad</w:t>
            </w:r>
          </w:p>
        </w:tc>
        <w:tc>
          <w:tcPr>
            <w:tcW w:w="3402" w:type="dxa"/>
            <w:shd w:val="pct25" w:color="auto" w:fill="FFFFFF"/>
          </w:tcPr>
          <w:p w:rsidR="00856414" w:rsidRPr="00A42E5E" w:rsidRDefault="00856414" w:rsidP="008C40F3">
            <w:pPr>
              <w:pStyle w:val="Ttulo2"/>
              <w:keepNext w:val="0"/>
              <w:widowControl w:val="0"/>
              <w:jc w:val="both"/>
              <w:rPr>
                <w:sz w:val="18"/>
                <w:szCs w:val="20"/>
              </w:rPr>
            </w:pPr>
            <w:r w:rsidRPr="00A42E5E">
              <w:rPr>
                <w:sz w:val="18"/>
                <w:szCs w:val="20"/>
              </w:rPr>
              <w:t>Firma</w:t>
            </w:r>
          </w:p>
        </w:tc>
      </w:tr>
      <w:tr w:rsidR="00856414" w:rsidRPr="00B312F6" w:rsidTr="00685066">
        <w:trPr>
          <w:trHeight w:val="505"/>
        </w:trPr>
        <w:tc>
          <w:tcPr>
            <w:tcW w:w="2802" w:type="dxa"/>
            <w:vAlign w:val="center"/>
          </w:tcPr>
          <w:p w:rsidR="00856414" w:rsidRPr="00B312F6" w:rsidRDefault="00856414" w:rsidP="001A0745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LINA MARIA HINCAPIE</w:t>
            </w:r>
          </w:p>
        </w:tc>
        <w:tc>
          <w:tcPr>
            <w:tcW w:w="3402" w:type="dxa"/>
          </w:tcPr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</w:p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Jefe  Oficina de Control Interno</w:t>
            </w:r>
          </w:p>
        </w:tc>
        <w:tc>
          <w:tcPr>
            <w:tcW w:w="3402" w:type="dxa"/>
          </w:tcPr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</w:p>
        </w:tc>
      </w:tr>
      <w:tr w:rsidR="00856414" w:rsidRPr="00B312F6" w:rsidTr="00685066">
        <w:trPr>
          <w:trHeight w:val="371"/>
        </w:trPr>
        <w:tc>
          <w:tcPr>
            <w:tcW w:w="2802" w:type="dxa"/>
          </w:tcPr>
          <w:p w:rsidR="001A0745" w:rsidRPr="00B312F6" w:rsidRDefault="001A0745" w:rsidP="001A0745">
            <w:pPr>
              <w:widowControl w:val="0"/>
              <w:spacing w:after="0"/>
              <w:rPr>
                <w:rFonts w:ascii="Arial" w:hAnsi="Arial"/>
                <w:sz w:val="16"/>
                <w:szCs w:val="20"/>
              </w:rPr>
            </w:pPr>
          </w:p>
          <w:p w:rsidR="00856414" w:rsidRPr="00B312F6" w:rsidRDefault="005178A0" w:rsidP="001A0745">
            <w:pPr>
              <w:widowControl w:val="0"/>
              <w:spacing w:after="0"/>
              <w:rPr>
                <w:rFonts w:ascii="Arial" w:hAnsi="Arial"/>
                <w:sz w:val="16"/>
                <w:szCs w:val="20"/>
              </w:rPr>
            </w:pPr>
            <w:r w:rsidRPr="00B312F6">
              <w:rPr>
                <w:rFonts w:ascii="Arial" w:hAnsi="Arial"/>
                <w:sz w:val="16"/>
                <w:szCs w:val="20"/>
              </w:rPr>
              <w:t>LAURA PILAR HOYOS</w:t>
            </w:r>
          </w:p>
        </w:tc>
        <w:tc>
          <w:tcPr>
            <w:tcW w:w="3402" w:type="dxa"/>
          </w:tcPr>
          <w:p w:rsidR="001A0745" w:rsidRPr="00B312F6" w:rsidRDefault="001A0745" w:rsidP="00856414">
            <w:pPr>
              <w:widowControl w:val="0"/>
              <w:spacing w:after="0"/>
              <w:jc w:val="both"/>
              <w:rPr>
                <w:rFonts w:ascii="Arial" w:hAnsi="Arial"/>
                <w:sz w:val="16"/>
                <w:szCs w:val="20"/>
              </w:rPr>
            </w:pPr>
          </w:p>
          <w:p w:rsidR="00856414" w:rsidRPr="00B312F6" w:rsidRDefault="00670AC7" w:rsidP="005178A0">
            <w:pPr>
              <w:widowControl w:val="0"/>
              <w:spacing w:after="0"/>
              <w:jc w:val="both"/>
              <w:rPr>
                <w:rFonts w:ascii="Arial" w:hAnsi="Arial"/>
                <w:sz w:val="16"/>
                <w:szCs w:val="20"/>
              </w:rPr>
            </w:pPr>
            <w:r w:rsidRPr="00B312F6">
              <w:rPr>
                <w:rFonts w:ascii="Arial" w:hAnsi="Arial"/>
                <w:sz w:val="16"/>
                <w:szCs w:val="20"/>
              </w:rPr>
              <w:t xml:space="preserve">Líder </w:t>
            </w:r>
            <w:r w:rsidR="005178A0" w:rsidRPr="00B312F6">
              <w:rPr>
                <w:rFonts w:ascii="Arial" w:hAnsi="Arial"/>
                <w:sz w:val="16"/>
                <w:szCs w:val="20"/>
              </w:rPr>
              <w:t>Gestión Financiera</w:t>
            </w:r>
          </w:p>
        </w:tc>
        <w:tc>
          <w:tcPr>
            <w:tcW w:w="3402" w:type="dxa"/>
          </w:tcPr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hAnsi="Arial"/>
                <w:sz w:val="16"/>
                <w:szCs w:val="20"/>
              </w:rPr>
            </w:pPr>
          </w:p>
        </w:tc>
      </w:tr>
      <w:tr w:rsidR="00856414" w:rsidRPr="00B312F6" w:rsidTr="00685066">
        <w:trPr>
          <w:trHeight w:val="379"/>
        </w:trPr>
        <w:tc>
          <w:tcPr>
            <w:tcW w:w="2802" w:type="dxa"/>
          </w:tcPr>
          <w:p w:rsidR="00856414" w:rsidRPr="00B312F6" w:rsidRDefault="00D80829" w:rsidP="001A0745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VICTOR RAUL RODRIGUEZ RENDON</w:t>
            </w:r>
          </w:p>
        </w:tc>
        <w:tc>
          <w:tcPr>
            <w:tcW w:w="3402" w:type="dxa"/>
          </w:tcPr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</w:p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Auditor</w:t>
            </w:r>
          </w:p>
        </w:tc>
        <w:tc>
          <w:tcPr>
            <w:tcW w:w="3402" w:type="dxa"/>
          </w:tcPr>
          <w:p w:rsidR="00856414" w:rsidRPr="00B312F6" w:rsidRDefault="00856414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</w:p>
        </w:tc>
      </w:tr>
      <w:tr w:rsidR="0011434A" w:rsidRPr="00B312F6" w:rsidTr="00685066">
        <w:trPr>
          <w:trHeight w:val="356"/>
        </w:trPr>
        <w:tc>
          <w:tcPr>
            <w:tcW w:w="2802" w:type="dxa"/>
          </w:tcPr>
          <w:p w:rsidR="0011434A" w:rsidRPr="00B312F6" w:rsidRDefault="0011434A" w:rsidP="001A0745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MONICA J. DURANGO CASTRO</w:t>
            </w:r>
          </w:p>
        </w:tc>
        <w:tc>
          <w:tcPr>
            <w:tcW w:w="3402" w:type="dxa"/>
          </w:tcPr>
          <w:p w:rsidR="0011434A" w:rsidRPr="00B312F6" w:rsidRDefault="0011434A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  <w:r w:rsidRPr="00B312F6">
              <w:rPr>
                <w:rFonts w:ascii="Arial" w:eastAsia="Calibri" w:hAnsi="Arial" w:cs="Times New Roman"/>
                <w:sz w:val="16"/>
                <w:szCs w:val="20"/>
              </w:rPr>
              <w:t>Auditor</w:t>
            </w:r>
          </w:p>
        </w:tc>
        <w:tc>
          <w:tcPr>
            <w:tcW w:w="3402" w:type="dxa"/>
          </w:tcPr>
          <w:p w:rsidR="0011434A" w:rsidRPr="00B312F6" w:rsidRDefault="0011434A" w:rsidP="00856414">
            <w:pPr>
              <w:widowControl w:val="0"/>
              <w:spacing w:after="0"/>
              <w:jc w:val="both"/>
              <w:rPr>
                <w:rFonts w:ascii="Arial" w:eastAsia="Calibri" w:hAnsi="Arial" w:cs="Times New Roman"/>
                <w:sz w:val="16"/>
                <w:szCs w:val="20"/>
              </w:rPr>
            </w:pPr>
          </w:p>
        </w:tc>
      </w:tr>
    </w:tbl>
    <w:p w:rsidR="00784D93" w:rsidRDefault="00784D93" w:rsidP="00685066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</w:p>
    <w:sectPr w:rsidR="00784D93" w:rsidSect="00B509F5">
      <w:headerReference w:type="default" r:id="rId9"/>
      <w:footerReference w:type="default" r:id="rId10"/>
      <w:pgSz w:w="12240" w:h="15840" w:code="1"/>
      <w:pgMar w:top="1701" w:right="226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795" w:rsidRDefault="00F94795" w:rsidP="008A421E">
      <w:pPr>
        <w:spacing w:after="0" w:line="240" w:lineRule="auto"/>
      </w:pPr>
      <w:r>
        <w:separator/>
      </w:r>
    </w:p>
  </w:endnote>
  <w:endnote w:type="continuationSeparator" w:id="0">
    <w:p w:rsidR="00F94795" w:rsidRDefault="00F94795" w:rsidP="008A4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3CE" w:rsidRDefault="00D75119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5E2C1B66" wp14:editId="5D240393">
          <wp:simplePos x="0" y="0"/>
          <wp:positionH relativeFrom="column">
            <wp:posOffset>-977265</wp:posOffset>
          </wp:positionH>
          <wp:positionV relativeFrom="paragraph">
            <wp:posOffset>-388620</wp:posOffset>
          </wp:positionV>
          <wp:extent cx="7467600" cy="561975"/>
          <wp:effectExtent l="0" t="0" r="0" b="9525"/>
          <wp:wrapTight wrapText="bothSides">
            <wp:wrapPolygon edited="0">
              <wp:start x="0" y="0"/>
              <wp:lineTo x="0" y="21234"/>
              <wp:lineTo x="21545" y="21234"/>
              <wp:lineTo x="21545" y="0"/>
              <wp:lineTo x="0" y="0"/>
            </wp:wrapPolygon>
          </wp:wrapTight>
          <wp:docPr id="2" name="Imagen 2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795" w:rsidRDefault="00F94795" w:rsidP="008A421E">
      <w:pPr>
        <w:spacing w:after="0" w:line="240" w:lineRule="auto"/>
      </w:pPr>
      <w:r>
        <w:separator/>
      </w:r>
    </w:p>
  </w:footnote>
  <w:footnote w:type="continuationSeparator" w:id="0">
    <w:p w:rsidR="00F94795" w:rsidRDefault="00F94795" w:rsidP="008A4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14"/>
      <w:gridCol w:w="3785"/>
      <w:gridCol w:w="3969"/>
    </w:tblGrid>
    <w:tr w:rsidR="007033CE" w:rsidTr="007033CE">
      <w:trPr>
        <w:cantSplit/>
        <w:trHeight w:hRule="exact" w:val="294"/>
      </w:trPr>
      <w:tc>
        <w:tcPr>
          <w:tcW w:w="1814" w:type="dxa"/>
          <w:vMerge w:val="restart"/>
          <w:vAlign w:val="center"/>
        </w:tcPr>
        <w:p w:rsidR="007033CE" w:rsidRDefault="007033CE" w:rsidP="008C40F3">
          <w:pPr>
            <w:pStyle w:val="Encabezado"/>
            <w:jc w:val="center"/>
            <w:rPr>
              <w:color w:val="808080"/>
              <w:sz w:val="14"/>
            </w:rPr>
          </w:pPr>
          <w:r>
            <w:rPr>
              <w:noProof/>
              <w:lang w:eastAsia="es-CO"/>
            </w:rPr>
            <w:drawing>
              <wp:inline distT="0" distB="0" distL="0" distR="0" wp14:anchorId="3A0089DD" wp14:editId="41B5BC73">
                <wp:extent cx="862330" cy="741680"/>
                <wp:effectExtent l="1905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33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5" w:type="dxa"/>
          <w:vMerge w:val="restart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20"/>
            </w:rPr>
          </w:pPr>
        </w:p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20"/>
            </w:rPr>
          </w:pPr>
          <w:r>
            <w:rPr>
              <w:rFonts w:ascii="Arial" w:hAnsi="Arial"/>
              <w:b/>
              <w:color w:val="808080"/>
              <w:sz w:val="20"/>
            </w:rPr>
            <w:t>INFORME DE AUDITORIA CONTABILIDAD</w:t>
          </w:r>
        </w:p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20"/>
            </w:rPr>
          </w:pPr>
        </w:p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20"/>
            </w:rPr>
          </w:pPr>
        </w:p>
      </w:tc>
      <w:tc>
        <w:tcPr>
          <w:tcW w:w="3969" w:type="dxa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14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740B6775" wp14:editId="748CF1FB">
                <wp:simplePos x="0" y="0"/>
                <wp:positionH relativeFrom="margin">
                  <wp:posOffset>170180</wp:posOffset>
                </wp:positionH>
                <wp:positionV relativeFrom="margin">
                  <wp:posOffset>46355</wp:posOffset>
                </wp:positionV>
                <wp:extent cx="2019300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396" y="21304"/>
                    <wp:lineTo x="21396" y="0"/>
                    <wp:lineTo x="0" y="0"/>
                  </wp:wrapPolygon>
                </wp:wrapTight>
                <wp:docPr id="1" name="Imagen 1" descr="Logos calidad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s calidad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7033CE" w:rsidTr="007033CE">
      <w:trPr>
        <w:cantSplit/>
        <w:trHeight w:hRule="exact" w:val="448"/>
      </w:trPr>
      <w:tc>
        <w:tcPr>
          <w:tcW w:w="1814" w:type="dxa"/>
          <w:vMerge/>
        </w:tcPr>
        <w:p w:rsidR="007033CE" w:rsidRDefault="007033CE" w:rsidP="008C40F3">
          <w:pPr>
            <w:pStyle w:val="Encabezado"/>
            <w:rPr>
              <w:color w:val="808080"/>
              <w:sz w:val="14"/>
            </w:rPr>
          </w:pPr>
        </w:p>
      </w:tc>
      <w:tc>
        <w:tcPr>
          <w:tcW w:w="3785" w:type="dxa"/>
          <w:vMerge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14"/>
            </w:rPr>
          </w:pPr>
        </w:p>
      </w:tc>
      <w:tc>
        <w:tcPr>
          <w:tcW w:w="3969" w:type="dxa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14"/>
            </w:rPr>
          </w:pPr>
        </w:p>
      </w:tc>
    </w:tr>
    <w:tr w:rsidR="007033CE" w:rsidTr="007033CE">
      <w:trPr>
        <w:cantSplit/>
        <w:trHeight w:hRule="exact" w:val="538"/>
      </w:trPr>
      <w:tc>
        <w:tcPr>
          <w:tcW w:w="1814" w:type="dxa"/>
          <w:vMerge/>
        </w:tcPr>
        <w:p w:rsidR="007033CE" w:rsidRDefault="007033CE" w:rsidP="008C40F3">
          <w:pPr>
            <w:pStyle w:val="Encabezado"/>
            <w:rPr>
              <w:color w:val="808080"/>
              <w:sz w:val="14"/>
            </w:rPr>
          </w:pPr>
        </w:p>
      </w:tc>
      <w:tc>
        <w:tcPr>
          <w:tcW w:w="3785" w:type="dxa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b/>
              <w:color w:val="808080"/>
              <w:sz w:val="14"/>
            </w:rPr>
          </w:pPr>
          <w:r>
            <w:rPr>
              <w:rFonts w:ascii="Arial" w:hAnsi="Arial"/>
              <w:b/>
              <w:color w:val="808080"/>
              <w:sz w:val="14"/>
            </w:rPr>
            <w:t>OFICINA DE CONTROL INTERNO</w:t>
          </w:r>
        </w:p>
      </w:tc>
      <w:tc>
        <w:tcPr>
          <w:tcW w:w="3969" w:type="dxa"/>
          <w:vAlign w:val="center"/>
        </w:tcPr>
        <w:p w:rsidR="007033CE" w:rsidRDefault="007033CE" w:rsidP="008C40F3">
          <w:pPr>
            <w:pStyle w:val="Encabezado"/>
            <w:jc w:val="center"/>
            <w:rPr>
              <w:rFonts w:ascii="Arial" w:hAnsi="Arial"/>
              <w:color w:val="808080"/>
              <w:sz w:val="14"/>
            </w:rPr>
          </w:pPr>
        </w:p>
      </w:tc>
    </w:tr>
  </w:tbl>
  <w:p w:rsidR="007033CE" w:rsidRDefault="007033CE">
    <w:pPr>
      <w:pStyle w:val="Encabezado"/>
    </w:pPr>
  </w:p>
  <w:p w:rsidR="007033CE" w:rsidRDefault="007033C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C6F75"/>
    <w:multiLevelType w:val="hybridMultilevel"/>
    <w:tmpl w:val="8D2EA6CE"/>
    <w:lvl w:ilvl="0" w:tplc="FC887C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10149A"/>
    <w:multiLevelType w:val="hybridMultilevel"/>
    <w:tmpl w:val="163C40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6E5034"/>
    <w:multiLevelType w:val="hybridMultilevel"/>
    <w:tmpl w:val="2A5217C2"/>
    <w:lvl w:ilvl="0" w:tplc="240A0003">
      <w:start w:val="1"/>
      <w:numFmt w:val="bullet"/>
      <w:lvlText w:val="o"/>
      <w:lvlJc w:val="left"/>
      <w:pPr>
        <w:ind w:left="1847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3">
    <w:nsid w:val="1A073C04"/>
    <w:multiLevelType w:val="hybridMultilevel"/>
    <w:tmpl w:val="6D92D2A6"/>
    <w:lvl w:ilvl="0" w:tplc="2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2610FED"/>
    <w:multiLevelType w:val="hybridMultilevel"/>
    <w:tmpl w:val="39502354"/>
    <w:lvl w:ilvl="0" w:tplc="97E22A2A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6CF0205"/>
    <w:multiLevelType w:val="multilevel"/>
    <w:tmpl w:val="E0D26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7D5813"/>
    <w:multiLevelType w:val="hybridMultilevel"/>
    <w:tmpl w:val="FEB63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221C8B"/>
    <w:multiLevelType w:val="hybridMultilevel"/>
    <w:tmpl w:val="80B049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BB1037"/>
    <w:multiLevelType w:val="hybridMultilevel"/>
    <w:tmpl w:val="5FDE1D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7A2F22"/>
    <w:multiLevelType w:val="hybridMultilevel"/>
    <w:tmpl w:val="D860853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1D517D"/>
    <w:multiLevelType w:val="hybridMultilevel"/>
    <w:tmpl w:val="1EF8816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CDA0F28"/>
    <w:multiLevelType w:val="multilevel"/>
    <w:tmpl w:val="2B223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E36FF5"/>
    <w:multiLevelType w:val="hybridMultilevel"/>
    <w:tmpl w:val="9306ED3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8C664AC"/>
    <w:multiLevelType w:val="hybridMultilevel"/>
    <w:tmpl w:val="16D8B5FC"/>
    <w:lvl w:ilvl="0" w:tplc="97E22A2A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D6C31D0"/>
    <w:multiLevelType w:val="hybridMultilevel"/>
    <w:tmpl w:val="74B823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F240C1"/>
    <w:multiLevelType w:val="hybridMultilevel"/>
    <w:tmpl w:val="D736ACEA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D5517A"/>
    <w:multiLevelType w:val="hybridMultilevel"/>
    <w:tmpl w:val="091230F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5F95ECE"/>
    <w:multiLevelType w:val="hybridMultilevel"/>
    <w:tmpl w:val="EDCC4C1C"/>
    <w:lvl w:ilvl="0" w:tplc="97E22A2A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55059F0"/>
    <w:multiLevelType w:val="hybridMultilevel"/>
    <w:tmpl w:val="390C09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AF7A0E"/>
    <w:multiLevelType w:val="hybridMultilevel"/>
    <w:tmpl w:val="873EC4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B63CA4"/>
    <w:multiLevelType w:val="hybridMultilevel"/>
    <w:tmpl w:val="24A2C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1"/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 w:numId="9">
    <w:abstractNumId w:val="19"/>
  </w:num>
  <w:num w:numId="10">
    <w:abstractNumId w:val="12"/>
  </w:num>
  <w:num w:numId="11">
    <w:abstractNumId w:val="16"/>
  </w:num>
  <w:num w:numId="12">
    <w:abstractNumId w:val="9"/>
  </w:num>
  <w:num w:numId="13">
    <w:abstractNumId w:val="13"/>
  </w:num>
  <w:num w:numId="14">
    <w:abstractNumId w:val="17"/>
  </w:num>
  <w:num w:numId="15">
    <w:abstractNumId w:val="2"/>
  </w:num>
  <w:num w:numId="16">
    <w:abstractNumId w:val="15"/>
  </w:num>
  <w:num w:numId="17">
    <w:abstractNumId w:val="3"/>
  </w:num>
  <w:num w:numId="18">
    <w:abstractNumId w:val="18"/>
  </w:num>
  <w:num w:numId="19">
    <w:abstractNumId w:val="4"/>
  </w:num>
  <w:num w:numId="20">
    <w:abstractNumId w:val="2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F08"/>
    <w:rsid w:val="00010EAF"/>
    <w:rsid w:val="00011BEC"/>
    <w:rsid w:val="0002022D"/>
    <w:rsid w:val="00023A43"/>
    <w:rsid w:val="000241FF"/>
    <w:rsid w:val="000327A0"/>
    <w:rsid w:val="00042037"/>
    <w:rsid w:val="00054A7F"/>
    <w:rsid w:val="0006471E"/>
    <w:rsid w:val="00065847"/>
    <w:rsid w:val="00071DCF"/>
    <w:rsid w:val="00077836"/>
    <w:rsid w:val="000B19CF"/>
    <w:rsid w:val="000F6970"/>
    <w:rsid w:val="00105E0D"/>
    <w:rsid w:val="0011434A"/>
    <w:rsid w:val="00117ED6"/>
    <w:rsid w:val="00144EF3"/>
    <w:rsid w:val="0017539E"/>
    <w:rsid w:val="001769A8"/>
    <w:rsid w:val="00182293"/>
    <w:rsid w:val="0018234D"/>
    <w:rsid w:val="001A0745"/>
    <w:rsid w:val="001A30BC"/>
    <w:rsid w:val="001B1F08"/>
    <w:rsid w:val="001B6644"/>
    <w:rsid w:val="001C1B2D"/>
    <w:rsid w:val="001C34CE"/>
    <w:rsid w:val="001D5201"/>
    <w:rsid w:val="002153D8"/>
    <w:rsid w:val="00216931"/>
    <w:rsid w:val="00221105"/>
    <w:rsid w:val="00225508"/>
    <w:rsid w:val="00225F04"/>
    <w:rsid w:val="0023271D"/>
    <w:rsid w:val="00240294"/>
    <w:rsid w:val="00260860"/>
    <w:rsid w:val="00292A76"/>
    <w:rsid w:val="002966D9"/>
    <w:rsid w:val="002A0048"/>
    <w:rsid w:val="002B01D7"/>
    <w:rsid w:val="002B0A2C"/>
    <w:rsid w:val="002C4B3F"/>
    <w:rsid w:val="002D2F65"/>
    <w:rsid w:val="002D3532"/>
    <w:rsid w:val="00320984"/>
    <w:rsid w:val="00323407"/>
    <w:rsid w:val="00323B0E"/>
    <w:rsid w:val="00347558"/>
    <w:rsid w:val="003510D0"/>
    <w:rsid w:val="00352C4A"/>
    <w:rsid w:val="003B0CE3"/>
    <w:rsid w:val="003C78BA"/>
    <w:rsid w:val="003D248F"/>
    <w:rsid w:val="003F16F8"/>
    <w:rsid w:val="00406B10"/>
    <w:rsid w:val="00413AD0"/>
    <w:rsid w:val="00431B24"/>
    <w:rsid w:val="00432C41"/>
    <w:rsid w:val="004355AF"/>
    <w:rsid w:val="004723BC"/>
    <w:rsid w:val="00475A7A"/>
    <w:rsid w:val="00491ED7"/>
    <w:rsid w:val="004A4610"/>
    <w:rsid w:val="004C54A6"/>
    <w:rsid w:val="004E0813"/>
    <w:rsid w:val="00507A98"/>
    <w:rsid w:val="005178A0"/>
    <w:rsid w:val="00517EE5"/>
    <w:rsid w:val="00551C82"/>
    <w:rsid w:val="00552A0F"/>
    <w:rsid w:val="005532ED"/>
    <w:rsid w:val="005559B3"/>
    <w:rsid w:val="00571FAE"/>
    <w:rsid w:val="00574D64"/>
    <w:rsid w:val="00577C88"/>
    <w:rsid w:val="00593EC6"/>
    <w:rsid w:val="005B475F"/>
    <w:rsid w:val="005C697D"/>
    <w:rsid w:val="005D29DB"/>
    <w:rsid w:val="005D7B2A"/>
    <w:rsid w:val="00601F5A"/>
    <w:rsid w:val="00602DB5"/>
    <w:rsid w:val="00636A3F"/>
    <w:rsid w:val="00640B52"/>
    <w:rsid w:val="006473F6"/>
    <w:rsid w:val="006664D1"/>
    <w:rsid w:val="00670AC7"/>
    <w:rsid w:val="00685066"/>
    <w:rsid w:val="006A605C"/>
    <w:rsid w:val="006D00F1"/>
    <w:rsid w:val="007033CE"/>
    <w:rsid w:val="00716673"/>
    <w:rsid w:val="00733A0F"/>
    <w:rsid w:val="00733BCF"/>
    <w:rsid w:val="007351CD"/>
    <w:rsid w:val="00736A84"/>
    <w:rsid w:val="00741895"/>
    <w:rsid w:val="00751BD5"/>
    <w:rsid w:val="0075318A"/>
    <w:rsid w:val="007573D2"/>
    <w:rsid w:val="00772D7E"/>
    <w:rsid w:val="00784D93"/>
    <w:rsid w:val="0078550B"/>
    <w:rsid w:val="00785EA3"/>
    <w:rsid w:val="00787A1C"/>
    <w:rsid w:val="0079032B"/>
    <w:rsid w:val="007A482E"/>
    <w:rsid w:val="007D1F0E"/>
    <w:rsid w:val="007E54CA"/>
    <w:rsid w:val="007F5CC2"/>
    <w:rsid w:val="0080578E"/>
    <w:rsid w:val="0083223B"/>
    <w:rsid w:val="00856414"/>
    <w:rsid w:val="0085799D"/>
    <w:rsid w:val="00861D38"/>
    <w:rsid w:val="00884E63"/>
    <w:rsid w:val="008A13CB"/>
    <w:rsid w:val="008A421E"/>
    <w:rsid w:val="008B22C2"/>
    <w:rsid w:val="008B7131"/>
    <w:rsid w:val="008C40F3"/>
    <w:rsid w:val="008D5532"/>
    <w:rsid w:val="008E4460"/>
    <w:rsid w:val="008F5F22"/>
    <w:rsid w:val="009253E0"/>
    <w:rsid w:val="00927311"/>
    <w:rsid w:val="00933535"/>
    <w:rsid w:val="009450DC"/>
    <w:rsid w:val="0095409E"/>
    <w:rsid w:val="009624E6"/>
    <w:rsid w:val="00966328"/>
    <w:rsid w:val="00976E24"/>
    <w:rsid w:val="00985496"/>
    <w:rsid w:val="0098649A"/>
    <w:rsid w:val="009A5DB6"/>
    <w:rsid w:val="009D0EFB"/>
    <w:rsid w:val="009E6687"/>
    <w:rsid w:val="009F2382"/>
    <w:rsid w:val="009F7FF3"/>
    <w:rsid w:val="00A01752"/>
    <w:rsid w:val="00A018DF"/>
    <w:rsid w:val="00A0307F"/>
    <w:rsid w:val="00A24A7F"/>
    <w:rsid w:val="00A25958"/>
    <w:rsid w:val="00A371D5"/>
    <w:rsid w:val="00A42E5E"/>
    <w:rsid w:val="00A61E1D"/>
    <w:rsid w:val="00A660C7"/>
    <w:rsid w:val="00A927B4"/>
    <w:rsid w:val="00AB352C"/>
    <w:rsid w:val="00AC46E1"/>
    <w:rsid w:val="00AD1A46"/>
    <w:rsid w:val="00AE7AB2"/>
    <w:rsid w:val="00B04473"/>
    <w:rsid w:val="00B26BE6"/>
    <w:rsid w:val="00B2780C"/>
    <w:rsid w:val="00B312F6"/>
    <w:rsid w:val="00B372EB"/>
    <w:rsid w:val="00B509F5"/>
    <w:rsid w:val="00B554ED"/>
    <w:rsid w:val="00B572EC"/>
    <w:rsid w:val="00B57A2C"/>
    <w:rsid w:val="00B81A3D"/>
    <w:rsid w:val="00B830B2"/>
    <w:rsid w:val="00BB2EBD"/>
    <w:rsid w:val="00BC4A72"/>
    <w:rsid w:val="00BF039E"/>
    <w:rsid w:val="00C03556"/>
    <w:rsid w:val="00C11F7F"/>
    <w:rsid w:val="00C13731"/>
    <w:rsid w:val="00C329D6"/>
    <w:rsid w:val="00C4001C"/>
    <w:rsid w:val="00C43301"/>
    <w:rsid w:val="00C474FC"/>
    <w:rsid w:val="00C56BB1"/>
    <w:rsid w:val="00C715D1"/>
    <w:rsid w:val="00C8492D"/>
    <w:rsid w:val="00C87CA6"/>
    <w:rsid w:val="00C9093B"/>
    <w:rsid w:val="00C90B42"/>
    <w:rsid w:val="00C92DB5"/>
    <w:rsid w:val="00C952D8"/>
    <w:rsid w:val="00CB77B6"/>
    <w:rsid w:val="00CC2835"/>
    <w:rsid w:val="00CD1193"/>
    <w:rsid w:val="00CD1FEF"/>
    <w:rsid w:val="00D04A69"/>
    <w:rsid w:val="00D059F8"/>
    <w:rsid w:val="00D32481"/>
    <w:rsid w:val="00D37E2C"/>
    <w:rsid w:val="00D62283"/>
    <w:rsid w:val="00D75119"/>
    <w:rsid w:val="00D80829"/>
    <w:rsid w:val="00D876D1"/>
    <w:rsid w:val="00DA0820"/>
    <w:rsid w:val="00DD3BFD"/>
    <w:rsid w:val="00DE22AB"/>
    <w:rsid w:val="00E02CA6"/>
    <w:rsid w:val="00E244F1"/>
    <w:rsid w:val="00E31878"/>
    <w:rsid w:val="00E71660"/>
    <w:rsid w:val="00EA062F"/>
    <w:rsid w:val="00EB4C82"/>
    <w:rsid w:val="00EC0F53"/>
    <w:rsid w:val="00EC3E04"/>
    <w:rsid w:val="00EC4804"/>
    <w:rsid w:val="00ED55A2"/>
    <w:rsid w:val="00EE07B1"/>
    <w:rsid w:val="00EE45E2"/>
    <w:rsid w:val="00EE47B6"/>
    <w:rsid w:val="00EE6054"/>
    <w:rsid w:val="00EE6324"/>
    <w:rsid w:val="00F11A38"/>
    <w:rsid w:val="00F37AE2"/>
    <w:rsid w:val="00F41E13"/>
    <w:rsid w:val="00F61040"/>
    <w:rsid w:val="00F74584"/>
    <w:rsid w:val="00F940B5"/>
    <w:rsid w:val="00F94795"/>
    <w:rsid w:val="00F966EC"/>
    <w:rsid w:val="00FA126C"/>
    <w:rsid w:val="00FA4B64"/>
    <w:rsid w:val="00FA75C2"/>
    <w:rsid w:val="00FC010C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A371D5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napToGrid w:val="0"/>
      <w:color w:val="000000"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1F0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209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A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2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8A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421E"/>
  </w:style>
  <w:style w:type="paragraph" w:styleId="Piedepgina">
    <w:name w:val="footer"/>
    <w:basedOn w:val="Normal"/>
    <w:link w:val="PiedepginaCar"/>
    <w:uiPriority w:val="99"/>
    <w:unhideWhenUsed/>
    <w:rsid w:val="008A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21E"/>
  </w:style>
  <w:style w:type="paragraph" w:customStyle="1" w:styleId="ms-rtestyle-titulos1">
    <w:name w:val="ms-rtestyle-titulos_1"/>
    <w:basedOn w:val="Normal"/>
    <w:rsid w:val="00EE45E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157006"/>
      <w:sz w:val="24"/>
      <w:szCs w:val="24"/>
      <w:lang w:eastAsia="es-CO"/>
    </w:rPr>
  </w:style>
  <w:style w:type="paragraph" w:customStyle="1" w:styleId="s4-wptoptable1">
    <w:name w:val="s4-wptoptable1"/>
    <w:basedOn w:val="Normal"/>
    <w:rsid w:val="00EE4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rtestyle-textonormal1">
    <w:name w:val="ms-rtestyle-texto_normal1"/>
    <w:basedOn w:val="Fuentedeprrafopredeter"/>
    <w:rsid w:val="00EE45E2"/>
    <w:rPr>
      <w:rFonts w:ascii="Arial" w:hAnsi="Arial" w:cs="Arial" w:hint="default"/>
      <w:color w:val="333333"/>
      <w:sz w:val="21"/>
      <w:szCs w:val="21"/>
    </w:rPr>
  </w:style>
  <w:style w:type="paragraph" w:customStyle="1" w:styleId="ms-rtestyle-textonormal">
    <w:name w:val="ms-rtestyle-texto_normal"/>
    <w:basedOn w:val="Normal"/>
    <w:rsid w:val="00EE45E2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21"/>
      <w:szCs w:val="21"/>
      <w:lang w:eastAsia="es-CO"/>
    </w:rPr>
  </w:style>
  <w:style w:type="paragraph" w:customStyle="1" w:styleId="Contenidodelatabla">
    <w:name w:val="Contenido de la tabla"/>
    <w:basedOn w:val="Normal"/>
    <w:rsid w:val="002D3532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CO"/>
    </w:rPr>
  </w:style>
  <w:style w:type="character" w:customStyle="1" w:styleId="Ttulo2Car">
    <w:name w:val="Título 2 Car"/>
    <w:basedOn w:val="Fuentedeprrafopredeter"/>
    <w:link w:val="Ttulo2"/>
    <w:rsid w:val="00A371D5"/>
    <w:rPr>
      <w:rFonts w:ascii="Arial" w:eastAsia="Times New Roman" w:hAnsi="Arial" w:cs="Times New Roman"/>
      <w:b/>
      <w:snapToGrid w:val="0"/>
      <w:color w:val="000000"/>
      <w:sz w:val="20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A371D5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napToGrid w:val="0"/>
      <w:color w:val="000000"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1F0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209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A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21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8A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421E"/>
  </w:style>
  <w:style w:type="paragraph" w:styleId="Piedepgina">
    <w:name w:val="footer"/>
    <w:basedOn w:val="Normal"/>
    <w:link w:val="PiedepginaCar"/>
    <w:uiPriority w:val="99"/>
    <w:unhideWhenUsed/>
    <w:rsid w:val="008A4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421E"/>
  </w:style>
  <w:style w:type="paragraph" w:customStyle="1" w:styleId="ms-rtestyle-titulos1">
    <w:name w:val="ms-rtestyle-titulos_1"/>
    <w:basedOn w:val="Normal"/>
    <w:rsid w:val="00EE45E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157006"/>
      <w:sz w:val="24"/>
      <w:szCs w:val="24"/>
      <w:lang w:eastAsia="es-CO"/>
    </w:rPr>
  </w:style>
  <w:style w:type="paragraph" w:customStyle="1" w:styleId="s4-wptoptable1">
    <w:name w:val="s4-wptoptable1"/>
    <w:basedOn w:val="Normal"/>
    <w:rsid w:val="00EE4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rtestyle-textonormal1">
    <w:name w:val="ms-rtestyle-texto_normal1"/>
    <w:basedOn w:val="Fuentedeprrafopredeter"/>
    <w:rsid w:val="00EE45E2"/>
    <w:rPr>
      <w:rFonts w:ascii="Arial" w:hAnsi="Arial" w:cs="Arial" w:hint="default"/>
      <w:color w:val="333333"/>
      <w:sz w:val="21"/>
      <w:szCs w:val="21"/>
    </w:rPr>
  </w:style>
  <w:style w:type="paragraph" w:customStyle="1" w:styleId="ms-rtestyle-textonormal">
    <w:name w:val="ms-rtestyle-texto_normal"/>
    <w:basedOn w:val="Normal"/>
    <w:rsid w:val="00EE45E2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333333"/>
      <w:sz w:val="21"/>
      <w:szCs w:val="21"/>
      <w:lang w:eastAsia="es-CO"/>
    </w:rPr>
  </w:style>
  <w:style w:type="paragraph" w:customStyle="1" w:styleId="Contenidodelatabla">
    <w:name w:val="Contenido de la tabla"/>
    <w:basedOn w:val="Normal"/>
    <w:rsid w:val="002D3532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CO"/>
    </w:rPr>
  </w:style>
  <w:style w:type="character" w:customStyle="1" w:styleId="Ttulo2Car">
    <w:name w:val="Título 2 Car"/>
    <w:basedOn w:val="Fuentedeprrafopredeter"/>
    <w:link w:val="Ttulo2"/>
    <w:rsid w:val="00A371D5"/>
    <w:rPr>
      <w:rFonts w:ascii="Arial" w:eastAsia="Times New Roman" w:hAnsi="Arial" w:cs="Times New Roman"/>
      <w:b/>
      <w:snapToGrid w:val="0"/>
      <w:color w:val="000000"/>
      <w:sz w:val="20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C088A4D56FB848A7A9851CB0E2C086" ma:contentTypeVersion="1" ma:contentTypeDescription="Crear nuevo documento." ma:contentTypeScope="" ma:versionID="8dd28d8df7ba68396da154f767487bcc">
  <xsd:schema xmlns:xsd="http://www.w3.org/2001/XMLSchema" xmlns:xs="http://www.w3.org/2001/XMLSchema" xmlns:p="http://schemas.microsoft.com/office/2006/metadata/properties" xmlns:ns2="95f6635b-f59f-440f-9d2e-f5ae66712f60" targetNamespace="http://schemas.microsoft.com/office/2006/metadata/properties" ma:root="true" ma:fieldsID="d3dfc6a4cea91e152d81d17733ba3130" ns2:_="">
    <xsd:import namespace="95f6635b-f59f-440f-9d2e-f5ae66712f6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6635b-f59f-440f-9d2e-f5ae66712f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7CC6A2-C3D2-4467-A49F-8D6D15334146}"/>
</file>

<file path=customXml/itemProps2.xml><?xml version="1.0" encoding="utf-8"?>
<ds:datastoreItem xmlns:ds="http://schemas.openxmlformats.org/officeDocument/2006/customXml" ds:itemID="{E3261F36-EC99-4531-95C6-A80D63344951}"/>
</file>

<file path=customXml/itemProps3.xml><?xml version="1.0" encoding="utf-8"?>
<ds:datastoreItem xmlns:ds="http://schemas.openxmlformats.org/officeDocument/2006/customXml" ds:itemID="{4BF9D3E3-3A1E-46FA-9FFE-62DFB249C9B4}"/>
</file>

<file path=customXml/itemProps4.xml><?xml version="1.0" encoding="utf-8"?>
<ds:datastoreItem xmlns:ds="http://schemas.openxmlformats.org/officeDocument/2006/customXml" ds:itemID="{D8F90DA6-4ED3-4A37-A633-0708FDFB35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607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María Hincapie Londoño</dc:creator>
  <cp:lastModifiedBy>Andersson Benitez Arboleda</cp:lastModifiedBy>
  <cp:revision>2</cp:revision>
  <cp:lastPrinted>2013-06-24T21:53:00Z</cp:lastPrinted>
  <dcterms:created xsi:type="dcterms:W3CDTF">2013-09-25T15:52:00Z</dcterms:created>
  <dcterms:modified xsi:type="dcterms:W3CDTF">2013-09-25T15:52:00Z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0x010100E9C088A4D56FB848A7A9851CB0E2C086</vt:lpwstr>
  </property>
</Properties>
</file>